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7D" w:rsidRDefault="00763D7D" w:rsidP="00763D7D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A7468C">
        <w:rPr>
          <w:b/>
          <w:sz w:val="28"/>
          <w:szCs w:val="28"/>
        </w:rPr>
        <w:t>2</w:t>
      </w:r>
      <w:r w:rsidRPr="001712E1">
        <w:rPr>
          <w:b/>
          <w:sz w:val="28"/>
          <w:szCs w:val="28"/>
        </w:rPr>
        <w:t xml:space="preserve"> Бюджетное устройство и бюджетная систем</w:t>
      </w:r>
      <w:r>
        <w:rPr>
          <w:b/>
          <w:sz w:val="28"/>
          <w:szCs w:val="28"/>
        </w:rPr>
        <w:t>а</w:t>
      </w:r>
      <w:r w:rsidRPr="001712E1">
        <w:rPr>
          <w:b/>
          <w:sz w:val="28"/>
          <w:szCs w:val="28"/>
        </w:rPr>
        <w:t xml:space="preserve"> Республики Казахстан</w:t>
      </w:r>
    </w:p>
    <w:p w:rsidR="00763D7D" w:rsidRDefault="00763D7D" w:rsidP="00763D7D">
      <w:pPr>
        <w:suppressAutoHyphens/>
        <w:jc w:val="both"/>
        <w:rPr>
          <w:b/>
          <w:sz w:val="28"/>
          <w:szCs w:val="28"/>
        </w:rPr>
      </w:pPr>
    </w:p>
    <w:p w:rsidR="00763D7D" w:rsidRPr="003F066D" w:rsidRDefault="00763D7D" w:rsidP="00763D7D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3F066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F066D">
        <w:rPr>
          <w:sz w:val="28"/>
          <w:szCs w:val="28"/>
        </w:rPr>
        <w:t xml:space="preserve">зучить </w:t>
      </w:r>
      <w:r>
        <w:rPr>
          <w:sz w:val="28"/>
          <w:szCs w:val="28"/>
        </w:rPr>
        <w:t>состав и структуру бюджетной системы</w:t>
      </w:r>
      <w:r w:rsidRPr="003F066D">
        <w:rPr>
          <w:sz w:val="28"/>
          <w:szCs w:val="28"/>
        </w:rPr>
        <w:t xml:space="preserve"> Республики Казахстан.</w:t>
      </w:r>
    </w:p>
    <w:p w:rsidR="00763D7D" w:rsidRDefault="00763D7D" w:rsidP="00763D7D">
      <w:pPr>
        <w:suppressAutoHyphens/>
        <w:jc w:val="both"/>
        <w:rPr>
          <w:b/>
          <w:sz w:val="28"/>
          <w:szCs w:val="28"/>
        </w:rPr>
      </w:pPr>
    </w:p>
    <w:p w:rsidR="00763D7D" w:rsidRPr="00AD691E" w:rsidRDefault="00763D7D" w:rsidP="00763D7D">
      <w:pPr>
        <w:suppressAutoHyphens/>
        <w:jc w:val="both"/>
        <w:rPr>
          <w:b/>
          <w:sz w:val="28"/>
          <w:szCs w:val="28"/>
        </w:rPr>
      </w:pPr>
      <w:r w:rsidRPr="00AD691E">
        <w:rPr>
          <w:b/>
          <w:sz w:val="28"/>
          <w:szCs w:val="28"/>
        </w:rPr>
        <w:t>План:</w:t>
      </w:r>
    </w:p>
    <w:p w:rsidR="00763D7D" w:rsidRPr="00AD691E" w:rsidRDefault="00763D7D" w:rsidP="00763D7D">
      <w:pPr>
        <w:suppressAutoHyphens/>
        <w:jc w:val="both"/>
        <w:rPr>
          <w:sz w:val="28"/>
          <w:szCs w:val="28"/>
        </w:rPr>
      </w:pPr>
      <w:r w:rsidRPr="00AD691E">
        <w:rPr>
          <w:sz w:val="28"/>
          <w:szCs w:val="28"/>
        </w:rPr>
        <w:t>1 Понятие бюджетного устройства и бюджетной системы</w:t>
      </w:r>
    </w:p>
    <w:p w:rsidR="00763D7D" w:rsidRPr="00AD691E" w:rsidRDefault="00763D7D" w:rsidP="00763D7D">
      <w:pPr>
        <w:suppressAutoHyphens/>
        <w:jc w:val="both"/>
        <w:rPr>
          <w:sz w:val="28"/>
          <w:szCs w:val="28"/>
        </w:rPr>
      </w:pPr>
      <w:r w:rsidRPr="00AD691E">
        <w:rPr>
          <w:sz w:val="28"/>
          <w:szCs w:val="28"/>
        </w:rPr>
        <w:t>2 Принципы построения бюджетной системы Казахстана</w:t>
      </w:r>
    </w:p>
    <w:p w:rsidR="00763D7D" w:rsidRPr="00AD691E" w:rsidRDefault="00763D7D" w:rsidP="00763D7D">
      <w:pPr>
        <w:suppressAutoHyphens/>
        <w:jc w:val="both"/>
        <w:rPr>
          <w:sz w:val="28"/>
          <w:szCs w:val="28"/>
        </w:rPr>
      </w:pPr>
      <w:r w:rsidRPr="00AD691E">
        <w:rPr>
          <w:sz w:val="28"/>
          <w:szCs w:val="28"/>
        </w:rPr>
        <w:t>3 Республиканский бюджет и его роль в решение общегосударственных задач</w:t>
      </w:r>
    </w:p>
    <w:p w:rsidR="00763D7D" w:rsidRPr="00AD691E" w:rsidRDefault="00763D7D" w:rsidP="00763D7D">
      <w:pPr>
        <w:suppressAutoHyphens/>
        <w:jc w:val="both"/>
        <w:rPr>
          <w:sz w:val="28"/>
          <w:szCs w:val="28"/>
        </w:rPr>
      </w:pPr>
      <w:r w:rsidRPr="00AD691E">
        <w:rPr>
          <w:sz w:val="28"/>
          <w:szCs w:val="28"/>
        </w:rPr>
        <w:t>4</w:t>
      </w:r>
      <w:r w:rsidRPr="002C1D2B">
        <w:rPr>
          <w:sz w:val="28"/>
          <w:szCs w:val="28"/>
        </w:rPr>
        <w:t xml:space="preserve"> </w:t>
      </w:r>
      <w:r w:rsidRPr="00AD691E">
        <w:rPr>
          <w:sz w:val="28"/>
          <w:szCs w:val="28"/>
        </w:rPr>
        <w:t>Местные бюджеты и их значение в социально</w:t>
      </w:r>
      <w:r w:rsidRPr="00AD691E">
        <w:rPr>
          <w:b/>
          <w:sz w:val="28"/>
          <w:szCs w:val="28"/>
        </w:rPr>
        <w:t>-</w:t>
      </w:r>
      <w:r w:rsidRPr="00AD691E">
        <w:rPr>
          <w:sz w:val="28"/>
          <w:szCs w:val="28"/>
        </w:rPr>
        <w:t>экономическом развитии территориальных образований</w:t>
      </w:r>
    </w:p>
    <w:p w:rsidR="00763D7D" w:rsidRDefault="00763D7D" w:rsidP="00763D7D"/>
    <w:p w:rsidR="00763D7D" w:rsidRPr="00F436EC" w:rsidRDefault="00763D7D" w:rsidP="00763D7D">
      <w:pPr>
        <w:suppressAutoHyphens/>
        <w:jc w:val="both"/>
        <w:rPr>
          <w:sz w:val="28"/>
          <w:szCs w:val="28"/>
        </w:rPr>
      </w:pPr>
      <w:r w:rsidRPr="008212DE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2, с.8-10;   5,</w:t>
      </w:r>
      <w:r w:rsidRPr="00FF139E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8B5510">
        <w:rPr>
          <w:sz w:val="28"/>
          <w:szCs w:val="28"/>
        </w:rPr>
        <w:t>47</w:t>
      </w:r>
      <w:r>
        <w:rPr>
          <w:sz w:val="28"/>
          <w:szCs w:val="28"/>
        </w:rPr>
        <w:t>-90;   6, с.28-52;   7, с.6-11; 9, с.345-351</w:t>
      </w:r>
    </w:p>
    <w:p w:rsidR="00763D7D" w:rsidRPr="008B5510" w:rsidRDefault="00763D7D" w:rsidP="00763D7D">
      <w:pPr>
        <w:suppressAutoHyphens/>
        <w:jc w:val="both"/>
        <w:rPr>
          <w:sz w:val="28"/>
          <w:szCs w:val="28"/>
        </w:rPr>
      </w:pPr>
    </w:p>
    <w:p w:rsidR="00763D7D" w:rsidRDefault="00763D7D" w:rsidP="00763D7D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763D7D" w:rsidRDefault="00763D7D" w:rsidP="00763D7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1.Для чего используется государственный бюджет</w:t>
      </w:r>
    </w:p>
    <w:p w:rsidR="00763D7D" w:rsidRDefault="00763D7D" w:rsidP="00763D7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2.Для чего предназначена местная бюджетная программа</w:t>
      </w:r>
    </w:p>
    <w:p w:rsidR="00763D7D" w:rsidRDefault="00763D7D" w:rsidP="00763D7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3.Назовите факторы государственного бюджета</w:t>
      </w:r>
    </w:p>
    <w:p w:rsidR="00763D7D" w:rsidRDefault="00763D7D" w:rsidP="00763D7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4.Чем отличается государственный бюджет от других финансовых планов</w:t>
      </w:r>
    </w:p>
    <w:p w:rsidR="00267492" w:rsidRDefault="00763D7D" w:rsidP="00763D7D">
      <w:r>
        <w:rPr>
          <w:sz w:val="28"/>
          <w:szCs w:val="28"/>
        </w:rPr>
        <w:t>5.Каковы инструменты управления государств бюджетом</w:t>
      </w:r>
    </w:p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63D7D"/>
    <w:rsid w:val="00267492"/>
    <w:rsid w:val="00763D7D"/>
    <w:rsid w:val="00956B65"/>
    <w:rsid w:val="00B10FC9"/>
    <w:rsid w:val="00EB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>Krokoz™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2012-11-07T04:03:00Z</dcterms:created>
  <dcterms:modified xsi:type="dcterms:W3CDTF">2012-11-07T04:03:00Z</dcterms:modified>
</cp:coreProperties>
</file>